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0AD5C" w14:textId="77777777" w:rsidR="008F3FFD" w:rsidRDefault="008F3FFD" w:rsidP="008F3FFD">
      <w:r>
        <w:t>End of Year Report</w:t>
      </w:r>
    </w:p>
    <w:p w14:paraId="12B00AC5" w14:textId="0699E4DD" w:rsidR="008A7A60" w:rsidRDefault="008A7A60">
      <w:r>
        <w:t>Faculty Lead: Brian Chin, Music Dept.</w:t>
      </w:r>
    </w:p>
    <w:p w14:paraId="03679D88" w14:textId="2902836A" w:rsidR="00C15223" w:rsidRDefault="00391904">
      <w:r>
        <w:t>2015-2016</w:t>
      </w:r>
      <w:r w:rsidR="008F3FFD">
        <w:t xml:space="preserve"> SERVE GRANT</w:t>
      </w:r>
    </w:p>
    <w:p w14:paraId="39132E97" w14:textId="77777777" w:rsidR="008F3FFD" w:rsidRDefault="008F3FFD">
      <w:r>
        <w:t>“Futures In Music Vocational Lecture Series”</w:t>
      </w:r>
    </w:p>
    <w:p w14:paraId="2FEF3BEF" w14:textId="77777777" w:rsidR="008F3FFD" w:rsidRDefault="008F3FFD"/>
    <w:p w14:paraId="07DB1AF1" w14:textId="77777777" w:rsidR="008F3FFD" w:rsidRDefault="008F3FFD"/>
    <w:p w14:paraId="0D513D7F" w14:textId="010E86EF" w:rsidR="008F3FFD" w:rsidRDefault="00391904">
      <w:r>
        <w:t>Summer, 2016</w:t>
      </w:r>
    </w:p>
    <w:p w14:paraId="1C7BB581" w14:textId="77777777" w:rsidR="008F3FFD" w:rsidRDefault="008F3FFD"/>
    <w:p w14:paraId="17781F28" w14:textId="77777777" w:rsidR="008A7A60" w:rsidRDefault="008F3FFD">
      <w:r>
        <w:t>Budget Report</w:t>
      </w:r>
      <w:r>
        <w:tab/>
      </w:r>
      <w:r>
        <w:tab/>
      </w:r>
    </w:p>
    <w:p w14:paraId="755E1861" w14:textId="3C703410" w:rsidR="008F3FFD" w:rsidRDefault="00B71E16" w:rsidP="008A7A60">
      <w:pPr>
        <w:ind w:firstLine="720"/>
      </w:pPr>
      <w:r>
        <w:t>Futures Lecture Session #1</w:t>
      </w:r>
      <w:r w:rsidR="008F3FFD">
        <w:t>:</w:t>
      </w:r>
    </w:p>
    <w:p w14:paraId="35DA24E5" w14:textId="7BBCC70A" w:rsidR="008F3FFD" w:rsidRDefault="00B71E16" w:rsidP="007C7946">
      <w:r>
        <w:tab/>
      </w:r>
      <w:r>
        <w:tab/>
      </w:r>
      <w:r w:rsidR="007C7946">
        <w:t xml:space="preserve">Michael </w:t>
      </w:r>
      <w:proofErr w:type="spellStart"/>
      <w:r w:rsidR="007C7946">
        <w:t>Stegner</w:t>
      </w:r>
      <w:proofErr w:type="spellEnd"/>
      <w:r w:rsidR="007C7946">
        <w:t>, CEO Creative Music Adventures</w:t>
      </w:r>
      <w:r w:rsidR="007C7946">
        <w:tab/>
      </w:r>
      <w:r w:rsidR="007C7946">
        <w:tab/>
        <w:t>$500</w:t>
      </w:r>
      <w:r w:rsidR="008A7A60">
        <w:tab/>
      </w:r>
    </w:p>
    <w:p w14:paraId="2B865501" w14:textId="77777777" w:rsidR="00B71E16" w:rsidRDefault="00B71E16" w:rsidP="00B71E16">
      <w:pPr>
        <w:ind w:firstLine="720"/>
      </w:pPr>
    </w:p>
    <w:p w14:paraId="69A2F462" w14:textId="4F8411C8" w:rsidR="00B71E16" w:rsidRDefault="00B71E16" w:rsidP="00B71E16">
      <w:pPr>
        <w:ind w:firstLine="720"/>
      </w:pPr>
      <w:r>
        <w:t>Futures Lecture Session #2:</w:t>
      </w:r>
    </w:p>
    <w:p w14:paraId="0CC62F26" w14:textId="1CD46246" w:rsidR="008F3FFD" w:rsidRDefault="008A7A60" w:rsidP="007C7946">
      <w:pPr>
        <w:ind w:firstLine="720"/>
      </w:pPr>
      <w:r>
        <w:tab/>
      </w:r>
      <w:r w:rsidR="007C7946">
        <w:t>Caroline Shaw, Pulitzer Prize composer</w:t>
      </w:r>
      <w:r w:rsidR="007C7946">
        <w:tab/>
      </w:r>
      <w:r w:rsidR="007C7946">
        <w:tab/>
      </w:r>
      <w:r w:rsidR="007C7946">
        <w:tab/>
        <w:t>$250</w:t>
      </w:r>
    </w:p>
    <w:p w14:paraId="262D539B" w14:textId="79A5EFFE" w:rsidR="007C7946" w:rsidRDefault="007C7946" w:rsidP="007C7946">
      <w:pPr>
        <w:ind w:firstLine="720"/>
      </w:pPr>
      <w:r>
        <w:tab/>
        <w:t>Cameron Be</w:t>
      </w:r>
      <w:r w:rsidR="00704DA2">
        <w:t>a</w:t>
      </w:r>
      <w:r>
        <w:t>uchamp, Co-founder Roomful of Teeth</w:t>
      </w:r>
      <w:r>
        <w:tab/>
        <w:t>$250</w:t>
      </w:r>
    </w:p>
    <w:p w14:paraId="18AB0139" w14:textId="77777777" w:rsidR="00B71E16" w:rsidRDefault="00B71E16" w:rsidP="008A7A60">
      <w:pPr>
        <w:ind w:left="720" w:firstLine="720"/>
      </w:pPr>
    </w:p>
    <w:p w14:paraId="3EA7A5BF" w14:textId="2FD0A44D" w:rsidR="00B71E16" w:rsidRDefault="00B71E16" w:rsidP="00B71E16">
      <w:pPr>
        <w:ind w:firstLine="720"/>
      </w:pPr>
      <w:r>
        <w:t>Futures Lecture Session #3:</w:t>
      </w:r>
    </w:p>
    <w:p w14:paraId="4595C751" w14:textId="53FC748F" w:rsidR="008A7A60" w:rsidRDefault="007C7946">
      <w:r>
        <w:tab/>
      </w:r>
      <w:r>
        <w:tab/>
        <w:t xml:space="preserve">David </w:t>
      </w:r>
      <w:proofErr w:type="spellStart"/>
      <w:r>
        <w:t>Sabee</w:t>
      </w:r>
      <w:proofErr w:type="spellEnd"/>
      <w:r>
        <w:t>, Grammy winning recording and producer</w:t>
      </w:r>
      <w:r>
        <w:tab/>
        <w:t>$500</w:t>
      </w:r>
    </w:p>
    <w:p w14:paraId="6E59A30B" w14:textId="77777777" w:rsidR="007C7946" w:rsidRDefault="007C7946"/>
    <w:p w14:paraId="24491804" w14:textId="5CBCD053" w:rsidR="00B71E16" w:rsidRDefault="00B71E16">
      <w:r>
        <w:tab/>
        <w:t>Futur</w:t>
      </w:r>
      <w:r w:rsidR="007C7946">
        <w:t>es Lecture Session #4</w:t>
      </w:r>
      <w:r w:rsidR="007C7946">
        <w:tab/>
      </w:r>
      <w:r w:rsidR="007C7946">
        <w:tab/>
      </w:r>
      <w:r w:rsidR="007C7946">
        <w:tab/>
      </w:r>
      <w:r w:rsidR="007C7946">
        <w:tab/>
      </w:r>
      <w:r w:rsidR="007C7946">
        <w:tab/>
      </w:r>
      <w:r w:rsidR="007C7946">
        <w:tab/>
      </w:r>
    </w:p>
    <w:p w14:paraId="5F367529" w14:textId="5290F796" w:rsidR="007C7946" w:rsidRDefault="007C7946">
      <w:r>
        <w:tab/>
      </w:r>
      <w:r>
        <w:tab/>
        <w:t>Kevin Clark, Director of Platform, New Music USA</w:t>
      </w:r>
      <w:r>
        <w:tab/>
      </w:r>
      <w:r>
        <w:t>$500</w:t>
      </w:r>
    </w:p>
    <w:p w14:paraId="3D2BDD33" w14:textId="6DB60286" w:rsidR="008A7A60" w:rsidRDefault="00B71E16" w:rsidP="007C7946">
      <w:r>
        <w:tab/>
      </w:r>
      <w:r w:rsidR="007C7946">
        <w:tab/>
      </w:r>
    </w:p>
    <w:p w14:paraId="0FB04BC6" w14:textId="77777777" w:rsidR="008F3FFD" w:rsidRDefault="008F3FFD"/>
    <w:p w14:paraId="305E8F6F" w14:textId="42F1817A" w:rsidR="008F3FFD" w:rsidRDefault="008A7A60">
      <w:r>
        <w:tab/>
      </w:r>
      <w:r w:rsidR="008F3FFD">
        <w:tab/>
      </w:r>
      <w:r w:rsidR="008F3FFD">
        <w:tab/>
      </w:r>
    </w:p>
    <w:p w14:paraId="36B15D1B" w14:textId="0D6E1987" w:rsidR="008F3FFD" w:rsidRDefault="008A7A60">
      <w:r>
        <w:tab/>
      </w:r>
      <w:r w:rsidR="008F3FFD">
        <w:t>Publicity</w:t>
      </w:r>
      <w:r w:rsidR="008F3FFD">
        <w:tab/>
      </w:r>
      <w:r w:rsidR="008F3FFD">
        <w:tab/>
      </w:r>
      <w:r w:rsidR="008F3FFD">
        <w:tab/>
      </w:r>
      <w:r w:rsidR="008F3FFD">
        <w:tab/>
      </w:r>
      <w:r>
        <w:tab/>
      </w:r>
      <w:r>
        <w:tab/>
      </w:r>
      <w:r>
        <w:tab/>
      </w:r>
      <w:r>
        <w:tab/>
      </w:r>
      <w:r w:rsidR="008F3FFD">
        <w:t>$200</w:t>
      </w:r>
    </w:p>
    <w:p w14:paraId="4D4DAF19" w14:textId="77777777" w:rsidR="008F3FFD" w:rsidRDefault="008F3FFD"/>
    <w:p w14:paraId="0343B68F" w14:textId="6236D3A4" w:rsidR="008F3FFD" w:rsidRDefault="008F3FFD">
      <w:r>
        <w:tab/>
      </w:r>
      <w:r w:rsidR="001C0972">
        <w:tab/>
      </w:r>
      <w:r w:rsidR="001C0972">
        <w:tab/>
      </w:r>
      <w:r w:rsidR="001C0972">
        <w:tab/>
      </w:r>
      <w:r w:rsidR="001C0972">
        <w:tab/>
      </w:r>
      <w:r w:rsidR="005A6FFE">
        <w:t>TOTAL</w:t>
      </w:r>
      <w:r w:rsidR="005A6FFE">
        <w:tab/>
      </w:r>
      <w:r w:rsidR="005A6FFE">
        <w:tab/>
      </w:r>
      <w:r w:rsidR="005A6FFE">
        <w:tab/>
      </w:r>
      <w:r w:rsidR="005A6FFE">
        <w:tab/>
      </w:r>
      <w:r w:rsidR="005A6FFE">
        <w:tab/>
        <w:t>$22</w:t>
      </w:r>
      <w:r>
        <w:t>00</w:t>
      </w:r>
    </w:p>
    <w:p w14:paraId="57BF360F" w14:textId="77777777" w:rsidR="008F3FFD" w:rsidRDefault="008F3FFD"/>
    <w:p w14:paraId="2E8BE21A" w14:textId="1E7723DD" w:rsidR="00B71E16" w:rsidRDefault="00B71E16">
      <w:r>
        <w:tab/>
        <w:t>Health and Care Specialist</w:t>
      </w:r>
      <w:r>
        <w:tab/>
      </w:r>
      <w:r>
        <w:tab/>
      </w:r>
      <w:r>
        <w:tab/>
      </w:r>
      <w:r>
        <w:tab/>
      </w:r>
      <w:r>
        <w:tab/>
      </w:r>
      <w:r>
        <w:tab/>
        <w:t xml:space="preserve">$500 </w:t>
      </w:r>
    </w:p>
    <w:p w14:paraId="32382DD8" w14:textId="1937C7D2" w:rsidR="00B71E16" w:rsidRDefault="00B71E16">
      <w:r>
        <w:tab/>
      </w:r>
      <w:r>
        <w:tab/>
      </w:r>
      <w:r w:rsidR="007C7946">
        <w:t>Rachel Yoder, Alexander Technique.</w:t>
      </w:r>
    </w:p>
    <w:p w14:paraId="404F9D06" w14:textId="77777777" w:rsidR="005A6FFE" w:rsidRDefault="005A6FFE"/>
    <w:p w14:paraId="5D89BA70" w14:textId="77777777" w:rsidR="008F3FFD" w:rsidRDefault="008F3FFD"/>
    <w:p w14:paraId="07C23521" w14:textId="77777777" w:rsidR="008F3FFD" w:rsidRDefault="008F3FFD">
      <w:r>
        <w:t>Impact:</w:t>
      </w:r>
    </w:p>
    <w:p w14:paraId="407CEFAE" w14:textId="01DBED09" w:rsidR="008F3FFD" w:rsidRDefault="008F3FFD">
      <w:r>
        <w:t xml:space="preserve">As this is a continuing series with a built in audience, these events are very well attended ranging from 75-100 students and faculty.  </w:t>
      </w:r>
      <w:r w:rsidR="00C768D2">
        <w:t>These talks were recorded and will be made available.</w:t>
      </w:r>
    </w:p>
    <w:p w14:paraId="1403C500" w14:textId="77777777" w:rsidR="008F3FFD" w:rsidRDefault="008F3FFD"/>
    <w:p w14:paraId="68ADD14F" w14:textId="62DF3E12" w:rsidR="008F3FFD" w:rsidRDefault="008F3FFD">
      <w:r>
        <w:t xml:space="preserve">Anecdotal reports from students are that these encounters are crucial components to their education.  I </w:t>
      </w:r>
      <w:r w:rsidR="00704DA2">
        <w:t>know of at least one student who</w:t>
      </w:r>
      <w:r>
        <w:t xml:space="preserve"> obtained an internship out of it.  Many of the faculty, both adjunct and full-time, have expressed gratitude and enthusiasm for the program.</w:t>
      </w:r>
    </w:p>
    <w:p w14:paraId="467DF27D" w14:textId="77777777" w:rsidR="000830F9" w:rsidRDefault="000830F9"/>
    <w:p w14:paraId="1BC51768" w14:textId="1FBC6BD9" w:rsidR="000076C5" w:rsidRDefault="000076C5">
      <w:r>
        <w:t xml:space="preserve">Narrative:  </w:t>
      </w:r>
    </w:p>
    <w:p w14:paraId="2F181333" w14:textId="5B6E4C61" w:rsidR="000076C5" w:rsidRDefault="000076C5">
      <w:r>
        <w:t>This series is divided into four vocation specific events:  Arts Leadership, Worship Arts, Performance Enhancement, and Music Industry.</w:t>
      </w:r>
      <w:r w:rsidR="00947D63">
        <w:t xml:space="preserve">  Each of these events were well attended as this is a scheduled part of the music major practicum hour and required attendance. </w:t>
      </w:r>
    </w:p>
    <w:p w14:paraId="60D9F076" w14:textId="77777777" w:rsidR="00947D63" w:rsidRDefault="00947D63"/>
    <w:p w14:paraId="3ED8F55C" w14:textId="3C3BE1EC" w:rsidR="007C7946" w:rsidRDefault="00947D63" w:rsidP="007C7946">
      <w:r>
        <w:tab/>
      </w:r>
      <w:r w:rsidR="004A38FE">
        <w:t xml:space="preserve">#1 </w:t>
      </w:r>
      <w:r w:rsidR="007C7946">
        <w:t xml:space="preserve">Michael </w:t>
      </w:r>
      <w:proofErr w:type="spellStart"/>
      <w:r w:rsidR="007C7946">
        <w:t>Stegner</w:t>
      </w:r>
      <w:proofErr w:type="spellEnd"/>
      <w:r w:rsidR="007C7946">
        <w:t>, October 8</w:t>
      </w:r>
      <w:r w:rsidR="007C7946" w:rsidRPr="007C7946">
        <w:rPr>
          <w:vertAlign w:val="superscript"/>
        </w:rPr>
        <w:t>th</w:t>
      </w:r>
      <w:r w:rsidR="007C7946">
        <w:t xml:space="preserve"> 2015</w:t>
      </w:r>
    </w:p>
    <w:p w14:paraId="7D093CB6" w14:textId="7746E320" w:rsidR="00947D63" w:rsidRDefault="007C7946" w:rsidP="004A38FE">
      <w:pPr>
        <w:ind w:left="1440"/>
      </w:pPr>
      <w:r>
        <w:t xml:space="preserve">As founder and director of Creative Music Adventures, Mr. </w:t>
      </w:r>
      <w:proofErr w:type="spellStart"/>
      <w:r>
        <w:t>Stegner</w:t>
      </w:r>
      <w:proofErr w:type="spellEnd"/>
      <w:r>
        <w:t xml:space="preserve"> has developed a music teaching method based on his extensive experience as an improvising pianist and his study of brain science.  He has been applying these theories in his school of music for the past decade and has extensive experience as a</w:t>
      </w:r>
      <w:r w:rsidR="00704DA2">
        <w:t>n</w:t>
      </w:r>
      <w:r>
        <w:t xml:space="preserve"> entrepreneur and educator.  Mr. </w:t>
      </w:r>
      <w:proofErr w:type="spellStart"/>
      <w:r>
        <w:t>Stegner</w:t>
      </w:r>
      <w:proofErr w:type="spellEnd"/>
      <w:r>
        <w:t xml:space="preserve"> appropriately challenged our student</w:t>
      </w:r>
      <w:r w:rsidR="00704DA2">
        <w:t>s (and our faculty!) to get out</w:t>
      </w:r>
      <w:r>
        <w:t xml:space="preserve">side of the traditional </w:t>
      </w:r>
      <w:r w:rsidR="000C4AE0">
        <w:t>educational and talent developing approaches</w:t>
      </w:r>
      <w:r w:rsidR="002254F4">
        <w:t xml:space="preserve"> to design practice </w:t>
      </w:r>
      <w:r>
        <w:t xml:space="preserve">around deep learning concepts and </w:t>
      </w:r>
      <w:r w:rsidR="004A38FE">
        <w:t>active engagement.</w:t>
      </w:r>
    </w:p>
    <w:p w14:paraId="00EEF43A" w14:textId="77777777" w:rsidR="004A38FE" w:rsidRDefault="004A38FE" w:rsidP="004A38FE">
      <w:pPr>
        <w:ind w:left="1440"/>
      </w:pPr>
    </w:p>
    <w:p w14:paraId="51BFC62D" w14:textId="77777777" w:rsidR="004A38FE" w:rsidRDefault="004A38FE" w:rsidP="004A38FE">
      <w:pPr>
        <w:ind w:left="1440"/>
      </w:pPr>
      <w:bookmarkStart w:id="0" w:name="_GoBack"/>
      <w:bookmarkEnd w:id="0"/>
    </w:p>
    <w:p w14:paraId="45229420" w14:textId="35F65928" w:rsidR="004A38FE" w:rsidRDefault="004A38FE" w:rsidP="004A38FE">
      <w:pPr>
        <w:ind w:left="720"/>
      </w:pPr>
      <w:r>
        <w:t>#2 Caroline Shaw and Cameron Be</w:t>
      </w:r>
      <w:r w:rsidR="00704DA2">
        <w:t>a</w:t>
      </w:r>
      <w:r>
        <w:t>uchamp, January 28</w:t>
      </w:r>
      <w:r w:rsidRPr="004A38FE">
        <w:rPr>
          <w:vertAlign w:val="superscript"/>
        </w:rPr>
        <w:t>th</w:t>
      </w:r>
      <w:r>
        <w:t>, 2016</w:t>
      </w:r>
    </w:p>
    <w:p w14:paraId="30C77E4C" w14:textId="46C723A1" w:rsidR="004A38FE" w:rsidRDefault="004A38FE" w:rsidP="004A38FE">
      <w:pPr>
        <w:ind w:left="1440"/>
      </w:pPr>
      <w:r>
        <w:t>These two guests were by far the highest profile guests that we have hosted in this series at SPU.  Ms. Shaw won the Pulitzer Prize and is the youngest person, and the only female to win this award in composition.  Cameron Be</w:t>
      </w:r>
      <w:r w:rsidR="00704DA2">
        <w:t>a</w:t>
      </w:r>
      <w:r>
        <w:t xml:space="preserve">uchamp is a co-founding member of the Grammy winning group, </w:t>
      </w:r>
      <w:r>
        <w:rPr>
          <w:i/>
        </w:rPr>
        <w:t>Roomful of Teeth</w:t>
      </w:r>
      <w:r>
        <w:t>, an innovative vocal ensemble that draws on world music and alternative vocal techniques to perform their new commissioned music.  We discussed training, vocational skills, influences, and advice.  The session was highly motivating.</w:t>
      </w:r>
    </w:p>
    <w:p w14:paraId="0CEB158F" w14:textId="77777777" w:rsidR="004A38FE" w:rsidRDefault="004A38FE" w:rsidP="004A38FE">
      <w:pPr>
        <w:ind w:left="720"/>
      </w:pPr>
    </w:p>
    <w:p w14:paraId="66103AAC" w14:textId="4E8374E5" w:rsidR="004A38FE" w:rsidRDefault="004A38FE" w:rsidP="004A38FE">
      <w:pPr>
        <w:ind w:left="720"/>
      </w:pPr>
      <w:r>
        <w:t xml:space="preserve">#3 David </w:t>
      </w:r>
      <w:proofErr w:type="spellStart"/>
      <w:r>
        <w:t>Sabee</w:t>
      </w:r>
      <w:proofErr w:type="spellEnd"/>
      <w:r>
        <w:t xml:space="preserve">, </w:t>
      </w:r>
      <w:r w:rsidR="00A337AD">
        <w:t>February, 18</w:t>
      </w:r>
      <w:r w:rsidR="00A337AD" w:rsidRPr="00A337AD">
        <w:rPr>
          <w:vertAlign w:val="superscript"/>
        </w:rPr>
        <w:t>th</w:t>
      </w:r>
      <w:r w:rsidR="00A337AD">
        <w:t>, 2016</w:t>
      </w:r>
    </w:p>
    <w:p w14:paraId="21A9C711" w14:textId="60AEB7FF" w:rsidR="004A38FE" w:rsidRDefault="00A337AD" w:rsidP="004A38FE">
      <w:pPr>
        <w:ind w:left="1440"/>
      </w:pPr>
      <w:r>
        <w:t xml:space="preserve">Mr. </w:t>
      </w:r>
      <w:proofErr w:type="spellStart"/>
      <w:r w:rsidR="004A38FE">
        <w:t>Sabee</w:t>
      </w:r>
      <w:proofErr w:type="spellEnd"/>
      <w:r w:rsidR="004A38FE">
        <w:t xml:space="preserve"> is a cellist with the Seattle Symphony and runs the recording and production company, Seattle Music.  </w:t>
      </w:r>
      <w:proofErr w:type="spellStart"/>
      <w:r w:rsidR="004A38FE">
        <w:t>Sabee</w:t>
      </w:r>
      <w:proofErr w:type="spellEnd"/>
      <w:r w:rsidR="004A38FE">
        <w:t xml:space="preserve"> has recorded for major motion pictures like </w:t>
      </w:r>
      <w:r w:rsidR="004A38FE">
        <w:rPr>
          <w:i/>
        </w:rPr>
        <w:t>T</w:t>
      </w:r>
      <w:r w:rsidR="004A38FE" w:rsidRPr="004A38FE">
        <w:rPr>
          <w:i/>
        </w:rPr>
        <w:t>he Revenant</w:t>
      </w:r>
      <w:r w:rsidR="004A38FE">
        <w:t xml:space="preserve">, </w:t>
      </w:r>
      <w:r w:rsidR="004A38FE">
        <w:rPr>
          <w:i/>
        </w:rPr>
        <w:t>T</w:t>
      </w:r>
      <w:r w:rsidR="004A38FE" w:rsidRPr="004A38FE">
        <w:rPr>
          <w:i/>
        </w:rPr>
        <w:t>he</w:t>
      </w:r>
      <w:r w:rsidR="004A38FE">
        <w:t xml:space="preserve"> </w:t>
      </w:r>
      <w:r w:rsidR="004A38FE" w:rsidRPr="004A38FE">
        <w:rPr>
          <w:i/>
        </w:rPr>
        <w:t>Matrix</w:t>
      </w:r>
      <w:r w:rsidR="004A38FE">
        <w:t>, and countless TV and video games.  This session focused primar</w:t>
      </w:r>
      <w:r w:rsidR="00704DA2">
        <w:t>i</w:t>
      </w:r>
      <w:r w:rsidR="004A38FE">
        <w:t>ly on the current and changing music industry and how a young person studying today might best be prepared to engage.</w:t>
      </w:r>
    </w:p>
    <w:p w14:paraId="4E1DDFFD" w14:textId="77777777" w:rsidR="004A38FE" w:rsidRDefault="004A38FE" w:rsidP="004A38FE"/>
    <w:p w14:paraId="4FDDCC81" w14:textId="1F95981C" w:rsidR="004A38FE" w:rsidRDefault="004A38FE" w:rsidP="004A38FE">
      <w:r>
        <w:tab/>
        <w:t>#</w:t>
      </w:r>
      <w:proofErr w:type="gramStart"/>
      <w:r>
        <w:t xml:space="preserve">4  </w:t>
      </w:r>
      <w:r w:rsidR="00A337AD">
        <w:t>Kevin</w:t>
      </w:r>
      <w:proofErr w:type="gramEnd"/>
      <w:r w:rsidR="00A337AD">
        <w:t xml:space="preserve"> Clark, </w:t>
      </w:r>
      <w:r w:rsidR="001E3BFD">
        <w:t>March, 31</w:t>
      </w:r>
      <w:r w:rsidR="001E3BFD" w:rsidRPr="001E3BFD">
        <w:rPr>
          <w:vertAlign w:val="superscript"/>
        </w:rPr>
        <w:t>st</w:t>
      </w:r>
      <w:r w:rsidR="001E3BFD">
        <w:t>, 2016</w:t>
      </w:r>
    </w:p>
    <w:p w14:paraId="55A11453" w14:textId="568F5A9B" w:rsidR="001E3BFD" w:rsidRPr="001E3BFD" w:rsidRDefault="001E3BFD" w:rsidP="001E3BFD">
      <w:pPr>
        <w:ind w:left="1440"/>
      </w:pPr>
      <w:r>
        <w:t xml:space="preserve">Kevin Clark is the Director of Platform at New Music USA, one of the largest music project granting organizations in the country.  Recently relocated to Seattle, Clark has been working on </w:t>
      </w:r>
      <w:proofErr w:type="spellStart"/>
      <w:r>
        <w:t>Baumole’s</w:t>
      </w:r>
      <w:proofErr w:type="spellEnd"/>
      <w:r>
        <w:t xml:space="preserve"> ideas of </w:t>
      </w:r>
      <w:r>
        <w:rPr>
          <w:i/>
        </w:rPr>
        <w:t>Cost Disease</w:t>
      </w:r>
      <w:r>
        <w:t xml:space="preserve"> and how a fundamental understanding of this economic principle can apply to </w:t>
      </w:r>
      <w:proofErr w:type="gramStart"/>
      <w:r>
        <w:t>artists  working</w:t>
      </w:r>
      <w:proofErr w:type="gramEnd"/>
      <w:r>
        <w:t xml:space="preserve"> in the 21</w:t>
      </w:r>
      <w:r w:rsidRPr="001E3BFD">
        <w:rPr>
          <w:vertAlign w:val="superscript"/>
        </w:rPr>
        <w:t>st</w:t>
      </w:r>
      <w:r>
        <w:t xml:space="preserve"> Century.  We were fortunate to have in the audience our own economist Doug Downing as an invited peer review.  </w:t>
      </w:r>
    </w:p>
    <w:p w14:paraId="2F8952DB" w14:textId="77777777" w:rsidR="004A38FE" w:rsidRDefault="004A38FE" w:rsidP="004A38FE">
      <w:pPr>
        <w:ind w:left="720"/>
      </w:pPr>
    </w:p>
    <w:p w14:paraId="22257E2A" w14:textId="48AAABD8" w:rsidR="004A38FE" w:rsidRDefault="001E3BFD" w:rsidP="004A38FE">
      <w:pPr>
        <w:ind w:left="720"/>
      </w:pPr>
      <w:r>
        <w:t xml:space="preserve"> </w:t>
      </w:r>
    </w:p>
    <w:p w14:paraId="42E0A017" w14:textId="7ACC3280" w:rsidR="001E3BFD" w:rsidRDefault="001E3BFD" w:rsidP="001E3BFD">
      <w:pPr>
        <w:ind w:left="720"/>
      </w:pPr>
      <w:r>
        <w:t xml:space="preserve">Health and Injury </w:t>
      </w:r>
      <w:r w:rsidR="008C106C">
        <w:t>Specialist</w:t>
      </w:r>
      <w:r>
        <w:t xml:space="preserve">, Rachael Yoder, </w:t>
      </w:r>
      <w:proofErr w:type="spellStart"/>
      <w:r>
        <w:t>AmSAT</w:t>
      </w:r>
      <w:proofErr w:type="spellEnd"/>
      <w:r>
        <w:t>.  February, 28</w:t>
      </w:r>
      <w:r w:rsidRPr="001E3BFD">
        <w:rPr>
          <w:vertAlign w:val="superscript"/>
        </w:rPr>
        <w:t>th</w:t>
      </w:r>
      <w:r>
        <w:t>, 2016</w:t>
      </w:r>
    </w:p>
    <w:p w14:paraId="0A5F032C" w14:textId="3BAB6E4E" w:rsidR="001E3BFD" w:rsidRDefault="001E3BFD" w:rsidP="001E3BFD">
      <w:pPr>
        <w:ind w:left="1440"/>
      </w:pPr>
      <w:r>
        <w:t>We were able to capitalize on Rachael traveling through Seattle to bring her into this special 3hr Sunday afternoon class.  The Alexander Technique is now standard practice in most of the major conservatories with proven results in both quality of performance and</w:t>
      </w:r>
      <w:r w:rsidR="008C106C">
        <w:t xml:space="preserve"> in</w:t>
      </w:r>
      <w:r>
        <w:t xml:space="preserve"> injury prevention. We had about 30 students sign up to participate in this Alexander Technique seminar.</w:t>
      </w:r>
    </w:p>
    <w:p w14:paraId="1C734D07" w14:textId="77777777" w:rsidR="001E3BFD" w:rsidRPr="004A38FE" w:rsidRDefault="001E3BFD" w:rsidP="001E3BFD"/>
    <w:sectPr w:rsidR="001E3BFD" w:rsidRPr="004A38FE" w:rsidSect="003B4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FFD"/>
    <w:rsid w:val="000076C5"/>
    <w:rsid w:val="00071372"/>
    <w:rsid w:val="000830F9"/>
    <w:rsid w:val="00095214"/>
    <w:rsid w:val="000C4AE0"/>
    <w:rsid w:val="000D487D"/>
    <w:rsid w:val="001C0972"/>
    <w:rsid w:val="001E3BFD"/>
    <w:rsid w:val="00207E32"/>
    <w:rsid w:val="002254F4"/>
    <w:rsid w:val="002B244C"/>
    <w:rsid w:val="00391904"/>
    <w:rsid w:val="003B41AF"/>
    <w:rsid w:val="004A38FE"/>
    <w:rsid w:val="005A6FFE"/>
    <w:rsid w:val="00704DA2"/>
    <w:rsid w:val="00761069"/>
    <w:rsid w:val="0078029D"/>
    <w:rsid w:val="007C7946"/>
    <w:rsid w:val="008A7A60"/>
    <w:rsid w:val="008C106C"/>
    <w:rsid w:val="008F3FFD"/>
    <w:rsid w:val="00947D63"/>
    <w:rsid w:val="00A337AD"/>
    <w:rsid w:val="00B71E16"/>
    <w:rsid w:val="00BA3244"/>
    <w:rsid w:val="00C15223"/>
    <w:rsid w:val="00C768D2"/>
    <w:rsid w:val="00D21E4E"/>
    <w:rsid w:val="00E35AB6"/>
    <w:rsid w:val="00F27D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457F6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B24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591</Words>
  <Characters>3369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Chin</dc:creator>
  <cp:keywords/>
  <dc:description/>
  <cp:lastModifiedBy>Chin, Brian</cp:lastModifiedBy>
  <cp:revision>7</cp:revision>
  <cp:lastPrinted>2014-08-11T00:59:00Z</cp:lastPrinted>
  <dcterms:created xsi:type="dcterms:W3CDTF">2016-07-29T11:13:00Z</dcterms:created>
  <dcterms:modified xsi:type="dcterms:W3CDTF">2016-07-29T12:05:00Z</dcterms:modified>
</cp:coreProperties>
</file>